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BRITISH CANOEING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PARACANOE MEDICAL DIAGNOSES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-790574</wp:posOffset>
            </wp:positionH>
            <wp:positionV relativeFrom="paragraph">
              <wp:posOffset>-752474</wp:posOffset>
            </wp:positionV>
            <wp:extent cx="1939662" cy="137096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662" cy="1370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850"/>
        <w:gridCol w:w="2694"/>
        <w:gridCol w:w="1417"/>
        <w:gridCol w:w="2642"/>
        <w:tblGridChange w:id="0">
          <w:tblGrid>
            <w:gridCol w:w="1413"/>
            <w:gridCol w:w="850"/>
            <w:gridCol w:w="2694"/>
            <w:gridCol w:w="1417"/>
            <w:gridCol w:w="26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Names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Athlete’s Signature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Medical Details</w:t>
      </w:r>
      <w:r w:rsidDel="00000000" w:rsidR="00000000" w:rsidRPr="00000000">
        <w:rPr>
          <w:b w:val="1"/>
          <w:rtl w:val="0"/>
        </w:rPr>
        <w:t xml:space="preserve"> (this section must only be completed by a medical doctor)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Athlete Diagnosis: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has the athlete had this condition?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Is the condition: </w:t>
        <w:tab/>
        <w:t xml:space="preserve">STABLE</w:t>
        <w:tab/>
        <w:tab/>
        <w:t xml:space="preserve">  </w:t>
        <w:tab/>
        <w:t xml:space="preserve">DETERIORATING</w:t>
        <w:tab/>
        <w:t xml:space="preserve">  FLUCTUATING </w:t>
        <w:br w:type="textWrapping"/>
        <w:t xml:space="preserve">(please circle one)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there any other factors which may affect the athlete’s fitness for competition? E.g. epilepsy, diabetes, heart disease, cancer, severe allergies, high blood pressure: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Declaration</w:t>
      </w:r>
    </w:p>
    <w:tbl>
      <w:tblPr>
        <w:tblStyle w:val="Table4"/>
        <w:tblpPr w:leftFromText="180" w:rightFromText="180" w:topFromText="0" w:bottomFromText="0" w:vertAnchor="text" w:horzAnchor="text" w:tblpX="6451" w:tblpY="32"/>
        <w:tblW w:w="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tblGridChange w:id="0">
          <w:tblGrid>
            <w:gridCol w:w="5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certify that I have known this patient for years and certify that the above named patient has the stated diagnosis.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certify that this athlete is fit to compete in Paracanoe competition </w:t>
      </w:r>
      <w:r w:rsidDel="00000000" w:rsidR="00000000" w:rsidRPr="00000000">
        <w:rPr>
          <w:sz w:val="24"/>
          <w:szCs w:val="24"/>
          <w:rtl w:val="0"/>
        </w:rPr>
        <w:t xml:space="preserve">🗌 (please tick)</w:t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3695"/>
        <w:gridCol w:w="813"/>
        <w:gridCol w:w="2254"/>
        <w:tblGridChange w:id="0">
          <w:tblGrid>
            <w:gridCol w:w="2254"/>
            <w:gridCol w:w="3695"/>
            <w:gridCol w:w="813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Doctor’s Name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Doctor’s Signature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44"/>
        <w:tblGridChange w:id="0">
          <w:tblGrid>
            <w:gridCol w:w="2972"/>
            <w:gridCol w:w="60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 of Medical Practice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Doctor’ Email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Doctor’s Telephone Number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Practice Stamp  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your completed form to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classification@britishcanoeing.org.uk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87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British Canoeing – October 2019</w:t>
      <w:br w:type="textWrapping"/>
      <w:t xml:space="preserve">Paracanoe Medical Diagnoses Form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D5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lassification@britishcanoeing.org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