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F6C" w:rsidRDefault="00A53F6C" w:rsidP="00954928">
      <w:pPr>
        <w:rPr>
          <w:b/>
          <w:sz w:val="24"/>
          <w:u w:val="single"/>
        </w:rPr>
      </w:pPr>
      <w:bookmarkStart w:id="0" w:name="_GoBack"/>
      <w:bookmarkEnd w:id="0"/>
      <w:r>
        <w:rPr>
          <w:b/>
          <w:sz w:val="24"/>
          <w:u w:val="single"/>
        </w:rPr>
        <w:t>Purpose</w:t>
      </w:r>
    </w:p>
    <w:p w:rsidR="00A53F6C" w:rsidRDefault="00A53F6C" w:rsidP="00954928">
      <w:pPr>
        <w:rPr>
          <w:sz w:val="24"/>
        </w:rPr>
      </w:pPr>
      <w:r>
        <w:rPr>
          <w:sz w:val="24"/>
        </w:rPr>
        <w:t>The purpose of the cash handling procedure is to ensure control and safekeeping of event cash assets.</w:t>
      </w:r>
    </w:p>
    <w:p w:rsidR="00A53F6C" w:rsidRDefault="00D93F09" w:rsidP="00954928">
      <w:pPr>
        <w:rPr>
          <w:b/>
          <w:sz w:val="24"/>
          <w:u w:val="single"/>
        </w:rPr>
      </w:pPr>
      <w:r w:rsidRPr="00D93F09">
        <w:rPr>
          <w:b/>
          <w:sz w:val="24"/>
          <w:u w:val="single"/>
        </w:rPr>
        <w:t>General Principles</w:t>
      </w:r>
    </w:p>
    <w:p w:rsidR="00D93F09" w:rsidRDefault="00D93F09" w:rsidP="00D93F09">
      <w:pPr>
        <w:shd w:val="clear" w:color="auto" w:fill="FFFFFF"/>
        <w:spacing w:before="100" w:beforeAutospacing="1" w:after="100" w:afterAutospacing="1" w:line="240" w:lineRule="auto"/>
        <w:rPr>
          <w:sz w:val="24"/>
        </w:rPr>
      </w:pPr>
      <w:r w:rsidRPr="00351CBC">
        <w:rPr>
          <w:sz w:val="24"/>
        </w:rPr>
        <w:t xml:space="preserve">All cash </w:t>
      </w:r>
      <w:r>
        <w:rPr>
          <w:sz w:val="24"/>
        </w:rPr>
        <w:t xml:space="preserve">including </w:t>
      </w:r>
      <w:r w:rsidRPr="00351CBC">
        <w:rPr>
          <w:sz w:val="24"/>
        </w:rPr>
        <w:t xml:space="preserve">cash floats should be held securely, </w:t>
      </w:r>
      <w:r w:rsidR="002D5F19">
        <w:rPr>
          <w:sz w:val="24"/>
        </w:rPr>
        <w:t>as a minimum</w:t>
      </w:r>
      <w:r w:rsidRPr="00351CBC">
        <w:rPr>
          <w:sz w:val="24"/>
        </w:rPr>
        <w:t xml:space="preserve"> in a </w:t>
      </w:r>
      <w:r>
        <w:rPr>
          <w:sz w:val="24"/>
        </w:rPr>
        <w:t xml:space="preserve">locked cash box at all times or if possible a safe or locked draw or till. </w:t>
      </w:r>
    </w:p>
    <w:p w:rsidR="00D93F09" w:rsidRDefault="00D93F09" w:rsidP="00D93F09">
      <w:pPr>
        <w:shd w:val="clear" w:color="auto" w:fill="FFFFFF"/>
        <w:spacing w:before="100" w:beforeAutospacing="1" w:after="100" w:afterAutospacing="1" w:line="240" w:lineRule="auto"/>
        <w:rPr>
          <w:sz w:val="24"/>
        </w:rPr>
      </w:pPr>
      <w:r>
        <w:rPr>
          <w:sz w:val="24"/>
        </w:rPr>
        <w:t>Any</w:t>
      </w:r>
      <w:r w:rsidRPr="00351CBC">
        <w:rPr>
          <w:sz w:val="24"/>
        </w:rPr>
        <w:t xml:space="preserve"> cashbox</w:t>
      </w:r>
      <w:r>
        <w:rPr>
          <w:sz w:val="24"/>
        </w:rPr>
        <w:t>es</w:t>
      </w:r>
      <w:r w:rsidRPr="00351CBC">
        <w:rPr>
          <w:sz w:val="24"/>
        </w:rPr>
        <w:t xml:space="preserve"> should be kept out of sight at all times </w:t>
      </w:r>
      <w:r>
        <w:rPr>
          <w:sz w:val="24"/>
        </w:rPr>
        <w:t xml:space="preserve">and preferably </w:t>
      </w:r>
      <w:r w:rsidRPr="00351CBC">
        <w:rPr>
          <w:sz w:val="24"/>
        </w:rPr>
        <w:t xml:space="preserve">in a locked cabinet or drawer. </w:t>
      </w:r>
    </w:p>
    <w:p w:rsidR="002D5F19" w:rsidRPr="00351CBC" w:rsidRDefault="002D5F19" w:rsidP="002D5F19">
      <w:pPr>
        <w:shd w:val="clear" w:color="auto" w:fill="FFFFFF"/>
        <w:spacing w:before="100" w:beforeAutospacing="1" w:after="100" w:afterAutospacing="1" w:line="240" w:lineRule="auto"/>
        <w:rPr>
          <w:sz w:val="24"/>
        </w:rPr>
      </w:pPr>
      <w:r w:rsidRPr="00351CBC">
        <w:rPr>
          <w:sz w:val="24"/>
        </w:rPr>
        <w:t>Cash should never be left unattended, for any period of time.</w:t>
      </w:r>
    </w:p>
    <w:p w:rsidR="002D5F19" w:rsidRDefault="002D5F19" w:rsidP="002D5F19">
      <w:pPr>
        <w:shd w:val="clear" w:color="auto" w:fill="FFFFFF"/>
        <w:spacing w:before="100" w:beforeAutospacing="1" w:after="100" w:afterAutospacing="1" w:line="240" w:lineRule="auto"/>
        <w:rPr>
          <w:sz w:val="24"/>
        </w:rPr>
      </w:pPr>
      <w:r w:rsidRPr="00351CBC">
        <w:rPr>
          <w:sz w:val="24"/>
        </w:rPr>
        <w:t>Under no circumstances should cash be used for paying for staff advances, reimbursements of staff personal expenses or mileage claims, wages or salaries or foreign currencies.</w:t>
      </w:r>
      <w:r w:rsidRPr="002D5F19">
        <w:rPr>
          <w:sz w:val="24"/>
        </w:rPr>
        <w:t xml:space="preserve"> </w:t>
      </w:r>
    </w:p>
    <w:p w:rsidR="002D5F19" w:rsidRPr="00D93F09" w:rsidRDefault="002D5F19" w:rsidP="002D5F19">
      <w:pPr>
        <w:shd w:val="clear" w:color="auto" w:fill="FFFFFF"/>
        <w:spacing w:before="100" w:beforeAutospacing="1" w:after="100" w:afterAutospacing="1" w:line="240" w:lineRule="auto"/>
        <w:rPr>
          <w:sz w:val="24"/>
        </w:rPr>
      </w:pPr>
      <w:r>
        <w:rPr>
          <w:sz w:val="24"/>
        </w:rPr>
        <w:t xml:space="preserve">A Daily Cash Handler should be established who will be responsible for issuing, collecting and receipting all cash. </w:t>
      </w:r>
    </w:p>
    <w:p w:rsidR="002D5F19" w:rsidRPr="00351CBC" w:rsidRDefault="002D5F19" w:rsidP="002D5F19">
      <w:pPr>
        <w:shd w:val="clear" w:color="auto" w:fill="FFFFFF"/>
        <w:spacing w:before="100" w:beforeAutospacing="1" w:after="100" w:afterAutospacing="1" w:line="240" w:lineRule="auto"/>
        <w:rPr>
          <w:sz w:val="24"/>
        </w:rPr>
      </w:pPr>
      <w:r w:rsidRPr="00351CBC">
        <w:rPr>
          <w:sz w:val="24"/>
        </w:rPr>
        <w:t>Keys to the till, cashbo</w:t>
      </w:r>
      <w:r>
        <w:rPr>
          <w:sz w:val="24"/>
        </w:rPr>
        <w:t>x, or safe, should be given to</w:t>
      </w:r>
      <w:r w:rsidRPr="00351CBC">
        <w:rPr>
          <w:sz w:val="24"/>
        </w:rPr>
        <w:t xml:space="preserve"> </w:t>
      </w:r>
      <w:r>
        <w:rPr>
          <w:sz w:val="24"/>
        </w:rPr>
        <w:t xml:space="preserve">the Cash Handler </w:t>
      </w:r>
      <w:r w:rsidRPr="00351CBC">
        <w:rPr>
          <w:sz w:val="24"/>
        </w:rPr>
        <w:t>who should keep the keys secure and ensure that they are not left unsecured in the office overnight. Sensible precautions should be taken to ensure that any room in which cash is regularly stored is locked when unoccupied. </w:t>
      </w:r>
    </w:p>
    <w:p w:rsidR="002D5F19" w:rsidRDefault="002D5F19" w:rsidP="002D5F19">
      <w:pPr>
        <w:shd w:val="clear" w:color="auto" w:fill="FFFFFF"/>
        <w:spacing w:before="100" w:beforeAutospacing="1" w:after="100" w:afterAutospacing="1" w:line="240" w:lineRule="auto"/>
        <w:rPr>
          <w:sz w:val="24"/>
        </w:rPr>
      </w:pPr>
      <w:r w:rsidRPr="00351CBC">
        <w:rPr>
          <w:sz w:val="24"/>
        </w:rPr>
        <w:t>Where cash is being counted by staff, this should be done out of sight.</w:t>
      </w:r>
    </w:p>
    <w:p w:rsidR="001B2993" w:rsidRPr="00351CBC" w:rsidRDefault="001B2993" w:rsidP="002D5F19">
      <w:pPr>
        <w:shd w:val="clear" w:color="auto" w:fill="FFFFFF"/>
        <w:spacing w:before="100" w:beforeAutospacing="1" w:after="100" w:afterAutospacing="1" w:line="240" w:lineRule="auto"/>
        <w:rPr>
          <w:sz w:val="24"/>
        </w:rPr>
      </w:pPr>
      <w:r>
        <w:rPr>
          <w:sz w:val="24"/>
        </w:rPr>
        <w:t>Ba</w:t>
      </w:r>
      <w:r w:rsidR="006A3E2B">
        <w:rPr>
          <w:sz w:val="24"/>
        </w:rPr>
        <w:t>nking should be completed daily when possible.</w:t>
      </w:r>
    </w:p>
    <w:p w:rsidR="00C25AC2" w:rsidRDefault="00C25AC2" w:rsidP="00C25AC2">
      <w:pPr>
        <w:rPr>
          <w:b/>
          <w:sz w:val="24"/>
          <w:u w:val="single"/>
        </w:rPr>
      </w:pPr>
      <w:r>
        <w:rPr>
          <w:b/>
          <w:sz w:val="24"/>
          <w:u w:val="single"/>
        </w:rPr>
        <w:t>Cash Handling</w:t>
      </w:r>
    </w:p>
    <w:p w:rsidR="003E131E" w:rsidRPr="00351CBC" w:rsidRDefault="003E131E" w:rsidP="003E131E">
      <w:pPr>
        <w:shd w:val="clear" w:color="auto" w:fill="FFFFFF"/>
        <w:spacing w:before="100" w:beforeAutospacing="1" w:after="100" w:afterAutospacing="1" w:line="240" w:lineRule="auto"/>
        <w:rPr>
          <w:b/>
          <w:sz w:val="24"/>
        </w:rPr>
      </w:pPr>
      <w:r>
        <w:rPr>
          <w:sz w:val="24"/>
        </w:rPr>
        <w:t xml:space="preserve">All cash floats will be issued each morning by </w:t>
      </w:r>
      <w:r w:rsidR="003C34B1">
        <w:rPr>
          <w:sz w:val="24"/>
        </w:rPr>
        <w:t xml:space="preserve">the </w:t>
      </w:r>
      <w:r>
        <w:rPr>
          <w:sz w:val="24"/>
        </w:rPr>
        <w:t>designated cash handler</w:t>
      </w:r>
      <w:r>
        <w:rPr>
          <w:b/>
          <w:sz w:val="24"/>
        </w:rPr>
        <w:t xml:space="preserve">. </w:t>
      </w:r>
      <w:r>
        <w:rPr>
          <w:sz w:val="24"/>
        </w:rPr>
        <w:t>All cash will be returned to the designated cash handler at the end of each day.</w:t>
      </w:r>
    </w:p>
    <w:p w:rsidR="00C25AC2" w:rsidRPr="00351CBC" w:rsidRDefault="00C25AC2" w:rsidP="006C7860">
      <w:pPr>
        <w:shd w:val="clear" w:color="auto" w:fill="FFFFFF"/>
        <w:spacing w:before="100" w:beforeAutospacing="1" w:after="100" w:afterAutospacing="1" w:line="240" w:lineRule="auto"/>
        <w:rPr>
          <w:sz w:val="24"/>
        </w:rPr>
      </w:pPr>
      <w:r w:rsidRPr="00351CBC">
        <w:rPr>
          <w:sz w:val="24"/>
        </w:rPr>
        <w:t xml:space="preserve">When cash is </w:t>
      </w:r>
      <w:r w:rsidR="006C7860">
        <w:rPr>
          <w:sz w:val="24"/>
        </w:rPr>
        <w:t>passed to the next person, that</w:t>
      </w:r>
      <w:r w:rsidRPr="00351CBC">
        <w:rPr>
          <w:sz w:val="24"/>
        </w:rPr>
        <w:t xml:space="preserve"> person should count the cash before accepting it and keep the signed copy o</w:t>
      </w:r>
      <w:r w:rsidR="006C7860">
        <w:rPr>
          <w:sz w:val="24"/>
        </w:rPr>
        <w:t>f the cash record with the cash unless otherwise advised by designated the cash handler.</w:t>
      </w:r>
    </w:p>
    <w:p w:rsidR="001B2993" w:rsidRDefault="00C25AC2" w:rsidP="001B2993">
      <w:pPr>
        <w:shd w:val="clear" w:color="auto" w:fill="FFFFFF"/>
        <w:spacing w:before="100" w:beforeAutospacing="1" w:after="100" w:afterAutospacing="1" w:line="240" w:lineRule="auto"/>
        <w:rPr>
          <w:sz w:val="24"/>
        </w:rPr>
      </w:pPr>
      <w:r w:rsidRPr="00351CBC">
        <w:rPr>
          <w:sz w:val="24"/>
        </w:rPr>
        <w:t>All cash</w:t>
      </w:r>
      <w:r w:rsidR="001B2993">
        <w:rPr>
          <w:sz w:val="24"/>
        </w:rPr>
        <w:t>boxes and tills</w:t>
      </w:r>
      <w:r w:rsidRPr="00351CBC">
        <w:rPr>
          <w:sz w:val="24"/>
        </w:rPr>
        <w:t xml:space="preserve"> should be emptied </w:t>
      </w:r>
      <w:r w:rsidR="00567ECC">
        <w:rPr>
          <w:sz w:val="24"/>
        </w:rPr>
        <w:t xml:space="preserve">regularly </w:t>
      </w:r>
      <w:r w:rsidR="001B2993">
        <w:rPr>
          <w:sz w:val="24"/>
        </w:rPr>
        <w:t>dependant on volume</w:t>
      </w:r>
      <w:r w:rsidR="00567ECC">
        <w:rPr>
          <w:sz w:val="24"/>
        </w:rPr>
        <w:t xml:space="preserve"> but a</w:t>
      </w:r>
      <w:r w:rsidR="001B2993">
        <w:rPr>
          <w:sz w:val="24"/>
        </w:rPr>
        <w:t xml:space="preserve">s a minimum </w:t>
      </w:r>
      <w:r w:rsidR="00567ECC">
        <w:rPr>
          <w:sz w:val="24"/>
        </w:rPr>
        <w:t xml:space="preserve">when cash exceeds </w:t>
      </w:r>
      <w:r w:rsidR="001B2993" w:rsidRPr="00351CBC">
        <w:rPr>
          <w:sz w:val="24"/>
        </w:rPr>
        <w:t xml:space="preserve">£500 </w:t>
      </w:r>
      <w:r w:rsidR="00ED241E">
        <w:rPr>
          <w:sz w:val="24"/>
        </w:rPr>
        <w:t xml:space="preserve">it </w:t>
      </w:r>
      <w:r w:rsidR="001B2993" w:rsidRPr="00351CBC">
        <w:rPr>
          <w:sz w:val="24"/>
        </w:rPr>
        <w:t xml:space="preserve">must be </w:t>
      </w:r>
      <w:r w:rsidR="001B2993">
        <w:rPr>
          <w:sz w:val="24"/>
        </w:rPr>
        <w:t xml:space="preserve">transferred to the </w:t>
      </w:r>
      <w:r w:rsidR="00567ECC">
        <w:rPr>
          <w:sz w:val="24"/>
        </w:rPr>
        <w:t>designated</w:t>
      </w:r>
      <w:r w:rsidR="001B2993">
        <w:rPr>
          <w:sz w:val="24"/>
        </w:rPr>
        <w:t xml:space="preserve"> cash handler as soon as possible.</w:t>
      </w:r>
    </w:p>
    <w:p w:rsidR="001B2993" w:rsidRDefault="001B2993" w:rsidP="001B2993">
      <w:pPr>
        <w:shd w:val="clear" w:color="auto" w:fill="FFFFFF"/>
        <w:spacing w:before="100" w:beforeAutospacing="1" w:after="100" w:afterAutospacing="1" w:line="240" w:lineRule="auto"/>
        <w:rPr>
          <w:sz w:val="24"/>
        </w:rPr>
      </w:pPr>
      <w:r>
        <w:rPr>
          <w:sz w:val="24"/>
        </w:rPr>
        <w:t>Cark Park attendant floats and cash received should be issued to and returned by the Car Park supervisor who will record and oversee the handling of the cash with the car park attendants.</w:t>
      </w:r>
    </w:p>
    <w:p w:rsidR="00DB0FAB" w:rsidRDefault="00DB0FAB" w:rsidP="00DB0FAB">
      <w:pPr>
        <w:rPr>
          <w:b/>
          <w:sz w:val="24"/>
          <w:u w:val="single"/>
        </w:rPr>
      </w:pPr>
      <w:r w:rsidRPr="00DB0FAB">
        <w:rPr>
          <w:b/>
          <w:sz w:val="24"/>
          <w:u w:val="single"/>
        </w:rPr>
        <w:lastRenderedPageBreak/>
        <w:t>Cash Transportation and Banking</w:t>
      </w:r>
    </w:p>
    <w:p w:rsidR="005A126B" w:rsidRDefault="005A126B" w:rsidP="00DB0FAB">
      <w:pPr>
        <w:rPr>
          <w:sz w:val="24"/>
        </w:rPr>
      </w:pPr>
      <w:r>
        <w:rPr>
          <w:sz w:val="24"/>
        </w:rPr>
        <w:t>Cash will be banked on a daily basis if possible and all cash waiting to be banked will be kept in a secure location.</w:t>
      </w:r>
    </w:p>
    <w:p w:rsidR="005A126B" w:rsidRDefault="005A126B" w:rsidP="00DB0FAB">
      <w:pPr>
        <w:rPr>
          <w:sz w:val="24"/>
        </w:rPr>
      </w:pPr>
      <w:r>
        <w:rPr>
          <w:sz w:val="24"/>
        </w:rPr>
        <w:t>When cash exc</w:t>
      </w:r>
      <w:r w:rsidR="003F77CA">
        <w:rPr>
          <w:sz w:val="24"/>
        </w:rPr>
        <w:t>eeds £4,000</w:t>
      </w:r>
      <w:r>
        <w:rPr>
          <w:sz w:val="24"/>
        </w:rPr>
        <w:t xml:space="preserve"> 2 people must complete the banking.</w:t>
      </w:r>
    </w:p>
    <w:p w:rsidR="003F77CA" w:rsidRPr="00351CBC" w:rsidRDefault="003F77CA" w:rsidP="00DB0FAB">
      <w:pPr>
        <w:rPr>
          <w:sz w:val="24"/>
        </w:rPr>
      </w:pPr>
      <w:r>
        <w:rPr>
          <w:sz w:val="24"/>
        </w:rPr>
        <w:t>All receipts must be reconciled back to input documents prior to banking.</w:t>
      </w:r>
    </w:p>
    <w:p w:rsidR="00DB0FAB" w:rsidRDefault="00DB0FAB" w:rsidP="001B2993">
      <w:pPr>
        <w:shd w:val="clear" w:color="auto" w:fill="FFFFFF"/>
        <w:spacing w:before="100" w:beforeAutospacing="1" w:after="100" w:afterAutospacing="1" w:line="240" w:lineRule="auto"/>
        <w:rPr>
          <w:sz w:val="24"/>
        </w:rPr>
      </w:pPr>
    </w:p>
    <w:p w:rsidR="001B2993" w:rsidRDefault="001B2993" w:rsidP="00C25AC2">
      <w:pPr>
        <w:shd w:val="clear" w:color="auto" w:fill="FFFFFF"/>
        <w:spacing w:before="100" w:beforeAutospacing="1" w:after="100" w:afterAutospacing="1" w:line="240" w:lineRule="auto"/>
        <w:rPr>
          <w:sz w:val="24"/>
        </w:rPr>
      </w:pPr>
    </w:p>
    <w:p w:rsidR="00D93F09" w:rsidRDefault="00D93F09" w:rsidP="00D93F09">
      <w:pPr>
        <w:shd w:val="clear" w:color="auto" w:fill="FFFFFF"/>
        <w:spacing w:before="100" w:beforeAutospacing="1" w:after="100" w:afterAutospacing="1" w:line="240" w:lineRule="auto"/>
        <w:rPr>
          <w:sz w:val="24"/>
        </w:rPr>
      </w:pPr>
    </w:p>
    <w:p w:rsidR="00D93F09" w:rsidRDefault="00D93F09" w:rsidP="00D93F09">
      <w:pPr>
        <w:shd w:val="clear" w:color="auto" w:fill="FFFFFF"/>
        <w:spacing w:before="100" w:beforeAutospacing="1" w:after="100" w:afterAutospacing="1" w:line="240" w:lineRule="auto"/>
        <w:rPr>
          <w:sz w:val="24"/>
        </w:rPr>
      </w:pPr>
    </w:p>
    <w:p w:rsidR="00D93F09" w:rsidRDefault="00D93F09" w:rsidP="00D93F09">
      <w:pPr>
        <w:shd w:val="clear" w:color="auto" w:fill="FFFFFF"/>
        <w:spacing w:before="100" w:beforeAutospacing="1" w:after="100" w:afterAutospacing="1" w:line="240" w:lineRule="auto"/>
        <w:rPr>
          <w:sz w:val="24"/>
        </w:rPr>
      </w:pPr>
    </w:p>
    <w:p w:rsidR="00A53F6C" w:rsidRDefault="00A53F6C" w:rsidP="00954928">
      <w:pPr>
        <w:rPr>
          <w:b/>
          <w:sz w:val="24"/>
          <w:u w:val="single"/>
        </w:rPr>
      </w:pPr>
    </w:p>
    <w:sectPr w:rsidR="00A53F6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2AF" w:rsidRDefault="002B02AF" w:rsidP="00137170">
      <w:pPr>
        <w:spacing w:after="0" w:line="240" w:lineRule="auto"/>
      </w:pPr>
      <w:r>
        <w:separator/>
      </w:r>
    </w:p>
  </w:endnote>
  <w:endnote w:type="continuationSeparator" w:id="0">
    <w:p w:rsidR="002B02AF" w:rsidRDefault="002B02AF" w:rsidP="00137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70" w:rsidRDefault="00137170">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2AF" w:rsidRDefault="002B02AF" w:rsidP="00137170">
      <w:pPr>
        <w:spacing w:after="0" w:line="240" w:lineRule="auto"/>
      </w:pPr>
      <w:r>
        <w:separator/>
      </w:r>
    </w:p>
  </w:footnote>
  <w:footnote w:type="continuationSeparator" w:id="0">
    <w:p w:rsidR="002B02AF" w:rsidRDefault="002B02AF" w:rsidP="00137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BB7" w:rsidRDefault="00BF5BB7" w:rsidP="00BF5BB7">
    <w:pPr>
      <w:pStyle w:val="Header"/>
      <w:jc w:val="center"/>
      <w:rPr>
        <w:b/>
        <w:sz w:val="28"/>
        <w:szCs w:val="28"/>
      </w:rPr>
    </w:pPr>
    <w:r>
      <w:rPr>
        <w:b/>
        <w:sz w:val="28"/>
        <w:szCs w:val="28"/>
      </w:rPr>
      <w:t>2019 Slalom World Cup &amp; 2020 Slalom European Championships</w:t>
    </w:r>
  </w:p>
  <w:p w:rsidR="00BF5BB7" w:rsidRPr="009830B9" w:rsidRDefault="00A53F6C" w:rsidP="00BF5BB7">
    <w:pPr>
      <w:pStyle w:val="Header"/>
      <w:jc w:val="center"/>
      <w:rPr>
        <w:b/>
        <w:sz w:val="28"/>
        <w:szCs w:val="28"/>
      </w:rPr>
    </w:pPr>
    <w:r>
      <w:rPr>
        <w:b/>
        <w:sz w:val="28"/>
        <w:szCs w:val="28"/>
      </w:rPr>
      <w:t>Cash Handling</w:t>
    </w:r>
    <w:r w:rsidR="00954928">
      <w:rPr>
        <w:b/>
        <w:sz w:val="28"/>
        <w:szCs w:val="28"/>
      </w:rPr>
      <w:t xml:space="preserve"> Procedure</w:t>
    </w:r>
    <w:r w:rsidR="00BF5BB7">
      <w:rPr>
        <w:b/>
        <w:sz w:val="28"/>
        <w:szCs w:val="28"/>
      </w:rPr>
      <w:br/>
      <w:t>________________________________________________________________</w:t>
    </w:r>
  </w:p>
  <w:p w:rsidR="00137170" w:rsidRDefault="001371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9574B"/>
    <w:multiLevelType w:val="multilevel"/>
    <w:tmpl w:val="36B2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351AC"/>
    <w:multiLevelType w:val="hybridMultilevel"/>
    <w:tmpl w:val="98D241DA"/>
    <w:lvl w:ilvl="0" w:tplc="6B564732">
      <w:start w:val="2019"/>
      <w:numFmt w:val="bullet"/>
      <w:lvlText w:val=""/>
      <w:lvlJc w:val="left"/>
      <w:pPr>
        <w:ind w:left="3240" w:hanging="360"/>
      </w:pPr>
      <w:rPr>
        <w:rFonts w:ascii="Wingdings" w:eastAsiaTheme="minorHAnsi" w:hAnsi="Wingdings"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2D391BCF"/>
    <w:multiLevelType w:val="hybridMultilevel"/>
    <w:tmpl w:val="04BE5190"/>
    <w:lvl w:ilvl="0" w:tplc="EBA4815C">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A26C0"/>
    <w:multiLevelType w:val="hybridMultilevel"/>
    <w:tmpl w:val="62B4F6FE"/>
    <w:lvl w:ilvl="0" w:tplc="30B4E4CE">
      <w:start w:val="2019"/>
      <w:numFmt w:val="bullet"/>
      <w:lvlText w:val=""/>
      <w:lvlJc w:val="left"/>
      <w:pPr>
        <w:ind w:left="3240" w:hanging="360"/>
      </w:pPr>
      <w:rPr>
        <w:rFonts w:ascii="Wingdings" w:eastAsiaTheme="minorHAnsi" w:hAnsi="Wingdings"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346B3A2A"/>
    <w:multiLevelType w:val="hybridMultilevel"/>
    <w:tmpl w:val="A4829D42"/>
    <w:lvl w:ilvl="0" w:tplc="9050C164">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19388B"/>
    <w:multiLevelType w:val="hybridMultilevel"/>
    <w:tmpl w:val="E1EC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D5269E"/>
    <w:multiLevelType w:val="multilevel"/>
    <w:tmpl w:val="4AEE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A94802"/>
    <w:multiLevelType w:val="multilevel"/>
    <w:tmpl w:val="569C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D36D78"/>
    <w:multiLevelType w:val="multilevel"/>
    <w:tmpl w:val="D1C61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2272B0"/>
    <w:multiLevelType w:val="hybridMultilevel"/>
    <w:tmpl w:val="E076A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C140FE"/>
    <w:multiLevelType w:val="multilevel"/>
    <w:tmpl w:val="0792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047FC4"/>
    <w:multiLevelType w:val="hybridMultilevel"/>
    <w:tmpl w:val="A2320310"/>
    <w:lvl w:ilvl="0" w:tplc="15DCFFB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4"/>
  </w:num>
  <w:num w:numId="5">
    <w:abstractNumId w:val="5"/>
  </w:num>
  <w:num w:numId="6">
    <w:abstractNumId w:val="3"/>
  </w:num>
  <w:num w:numId="7">
    <w:abstractNumId w:val="1"/>
  </w:num>
  <w:num w:numId="8">
    <w:abstractNumId w:val="8"/>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0"/>
  </w:num>
  <w:num w:numId="1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70"/>
    <w:rsid w:val="0002219A"/>
    <w:rsid w:val="000F5BEE"/>
    <w:rsid w:val="00137170"/>
    <w:rsid w:val="001B2993"/>
    <w:rsid w:val="002234B1"/>
    <w:rsid w:val="0023300C"/>
    <w:rsid w:val="00235A4E"/>
    <w:rsid w:val="00281A40"/>
    <w:rsid w:val="002B02AF"/>
    <w:rsid w:val="002B639E"/>
    <w:rsid w:val="002B752B"/>
    <w:rsid w:val="002D5F19"/>
    <w:rsid w:val="00383BDE"/>
    <w:rsid w:val="003C34B1"/>
    <w:rsid w:val="003E131E"/>
    <w:rsid w:val="003F5676"/>
    <w:rsid w:val="003F77CA"/>
    <w:rsid w:val="004171AF"/>
    <w:rsid w:val="00447B2D"/>
    <w:rsid w:val="00543929"/>
    <w:rsid w:val="00567ECC"/>
    <w:rsid w:val="005A126B"/>
    <w:rsid w:val="00615BAA"/>
    <w:rsid w:val="006444C3"/>
    <w:rsid w:val="0068047E"/>
    <w:rsid w:val="0069269B"/>
    <w:rsid w:val="006A24FE"/>
    <w:rsid w:val="006A3E2B"/>
    <w:rsid w:val="006B0D5B"/>
    <w:rsid w:val="006C7860"/>
    <w:rsid w:val="006E4948"/>
    <w:rsid w:val="00740E6E"/>
    <w:rsid w:val="007415FA"/>
    <w:rsid w:val="007E7F21"/>
    <w:rsid w:val="00806B1D"/>
    <w:rsid w:val="008B7646"/>
    <w:rsid w:val="008C751E"/>
    <w:rsid w:val="00905B60"/>
    <w:rsid w:val="00906404"/>
    <w:rsid w:val="0095369D"/>
    <w:rsid w:val="00954928"/>
    <w:rsid w:val="00A52B51"/>
    <w:rsid w:val="00A53F6C"/>
    <w:rsid w:val="00A62E8C"/>
    <w:rsid w:val="00AF5677"/>
    <w:rsid w:val="00B160DF"/>
    <w:rsid w:val="00B909FF"/>
    <w:rsid w:val="00BF5BB7"/>
    <w:rsid w:val="00C25AC2"/>
    <w:rsid w:val="00C85492"/>
    <w:rsid w:val="00CF4CE6"/>
    <w:rsid w:val="00D93F09"/>
    <w:rsid w:val="00DA5CE2"/>
    <w:rsid w:val="00DB0FAB"/>
    <w:rsid w:val="00E57E8D"/>
    <w:rsid w:val="00EC5F74"/>
    <w:rsid w:val="00ED241E"/>
    <w:rsid w:val="00F10860"/>
    <w:rsid w:val="00FA411B"/>
    <w:rsid w:val="00FF1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195ED-8E28-465E-9BE5-46855018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69B"/>
    <w:pPr>
      <w:spacing w:after="200" w:line="276" w:lineRule="auto"/>
    </w:pPr>
  </w:style>
  <w:style w:type="paragraph" w:styleId="Heading5">
    <w:name w:val="heading 5"/>
    <w:basedOn w:val="Normal"/>
    <w:next w:val="Normal"/>
    <w:link w:val="Heading5Char"/>
    <w:qFormat/>
    <w:rsid w:val="0068047E"/>
    <w:pPr>
      <w:keepNext/>
      <w:spacing w:after="0"/>
      <w:jc w:val="center"/>
      <w:outlineLvl w:val="4"/>
    </w:pPr>
    <w:rPr>
      <w:rFonts w:ascii="Arial" w:eastAsia="Times New Roman" w:hAnsi="Arial"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1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170"/>
  </w:style>
  <w:style w:type="paragraph" w:styleId="Footer">
    <w:name w:val="footer"/>
    <w:basedOn w:val="Normal"/>
    <w:link w:val="FooterChar"/>
    <w:uiPriority w:val="99"/>
    <w:unhideWhenUsed/>
    <w:rsid w:val="001371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170"/>
  </w:style>
  <w:style w:type="table" w:styleId="TableGrid">
    <w:name w:val="Table Grid"/>
    <w:basedOn w:val="TableNormal"/>
    <w:uiPriority w:val="59"/>
    <w:rsid w:val="0069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69B"/>
    <w:pPr>
      <w:ind w:left="720"/>
      <w:contextualSpacing/>
    </w:pPr>
  </w:style>
  <w:style w:type="character" w:customStyle="1" w:styleId="Heading5Char">
    <w:name w:val="Heading 5 Char"/>
    <w:basedOn w:val="DefaultParagraphFont"/>
    <w:link w:val="Heading5"/>
    <w:rsid w:val="0068047E"/>
    <w:rPr>
      <w:rFonts w:ascii="Arial" w:eastAsia="Times New Roman" w:hAnsi="Arial" w:cs="Times New Roman"/>
      <w:b/>
      <w:bCs/>
      <w:sz w:val="20"/>
      <w:szCs w:val="20"/>
    </w:rPr>
  </w:style>
  <w:style w:type="paragraph" w:styleId="PlainText">
    <w:name w:val="Plain Text"/>
    <w:basedOn w:val="Normal"/>
    <w:link w:val="PlainTextChar"/>
    <w:uiPriority w:val="99"/>
    <w:unhideWhenUsed/>
    <w:rsid w:val="0068047E"/>
    <w:pPr>
      <w:spacing w:after="0" w:line="240" w:lineRule="auto"/>
    </w:pPr>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rsid w:val="0068047E"/>
    <w:rPr>
      <w:rFonts w:ascii="Consolas" w:eastAsia="Times New Roman" w:hAnsi="Consolas" w:cs="Times New Roman"/>
      <w:sz w:val="21"/>
      <w:szCs w:val="21"/>
      <w:lang w:val="en-US"/>
    </w:rPr>
  </w:style>
  <w:style w:type="paragraph" w:styleId="NoSpacing">
    <w:name w:val="No Spacing"/>
    <w:uiPriority w:val="1"/>
    <w:qFormat/>
    <w:rsid w:val="00806B1D"/>
    <w:pPr>
      <w:spacing w:after="0" w:line="240" w:lineRule="auto"/>
    </w:pPr>
  </w:style>
  <w:style w:type="paragraph" w:styleId="BalloonText">
    <w:name w:val="Balloon Text"/>
    <w:basedOn w:val="Normal"/>
    <w:link w:val="BalloonTextChar"/>
    <w:uiPriority w:val="99"/>
    <w:semiHidden/>
    <w:unhideWhenUsed/>
    <w:rsid w:val="006A2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4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Wiggs</dc:creator>
  <cp:keywords/>
  <dc:description/>
  <cp:lastModifiedBy>Gemma Wiggs</cp:lastModifiedBy>
  <cp:revision>2</cp:revision>
  <cp:lastPrinted>2017-05-02T14:23:00Z</cp:lastPrinted>
  <dcterms:created xsi:type="dcterms:W3CDTF">2019-03-29T08:15:00Z</dcterms:created>
  <dcterms:modified xsi:type="dcterms:W3CDTF">2019-03-29T08:15:00Z</dcterms:modified>
</cp:coreProperties>
</file>